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1F" w:rsidRPr="0039071F" w:rsidRDefault="0039071F">
      <w:pPr>
        <w:widowControl/>
        <w:adjustRightInd w:val="0"/>
        <w:snapToGrid w:val="0"/>
        <w:spacing w:after="200" w:line="360" w:lineRule="auto"/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39071F">
        <w:rPr>
          <w:rFonts w:ascii="宋体" w:eastAsia="宋体" w:hAnsi="宋体" w:cs="宋体" w:hint="eastAsia"/>
          <w:b/>
          <w:kern w:val="0"/>
          <w:sz w:val="28"/>
          <w:szCs w:val="28"/>
        </w:rPr>
        <w:t>徐州琼阳装饰材料有限公司年产800吨装饰材料封边条项目（二期）</w:t>
      </w:r>
    </w:p>
    <w:p w:rsidR="00605F22" w:rsidRPr="0039071F" w:rsidRDefault="0039071F">
      <w:pPr>
        <w:widowControl/>
        <w:adjustRightInd w:val="0"/>
        <w:snapToGrid w:val="0"/>
        <w:spacing w:after="20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1F">
        <w:rPr>
          <w:rFonts w:ascii="宋体" w:eastAsia="宋体" w:hAnsi="宋体" w:cs="宋体" w:hint="eastAsia"/>
          <w:b/>
          <w:kern w:val="0"/>
          <w:sz w:val="28"/>
          <w:szCs w:val="28"/>
        </w:rPr>
        <w:t>竣工环境保护验收公示</w:t>
      </w:r>
    </w:p>
    <w:p w:rsidR="00605F22" w:rsidRDefault="0039071F">
      <w:pPr>
        <w:widowControl/>
        <w:adjustRightInd w:val="0"/>
        <w:snapToGrid w:val="0"/>
        <w:spacing w:after="200" w:line="360" w:lineRule="auto"/>
        <w:ind w:firstLine="49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 w:rsidRPr="0039071F">
        <w:rPr>
          <w:rFonts w:asciiTheme="minorEastAsia" w:hAnsiTheme="minorEastAsia" w:cstheme="minorEastAsia" w:hint="eastAsia"/>
          <w:kern w:val="0"/>
          <w:sz w:val="24"/>
          <w:szCs w:val="24"/>
        </w:rPr>
        <w:t>依照国家</w:t>
      </w:r>
      <w:r w:rsidRPr="0039071F">
        <w:rPr>
          <w:rFonts w:ascii="Times New Roman" w:hAnsi="Times New Roman" w:cs="Times New Roman" w:hint="eastAsia"/>
          <w:sz w:val="24"/>
        </w:rPr>
        <w:t>有关法律法规、建设项目竣工环境保护验收暂行办法、项目环境影响报告表和审批部门审批决定等要求，徐州琼阳装饰材料有限公司</w:t>
      </w:r>
      <w:r w:rsidRPr="0039071F">
        <w:rPr>
          <w:rFonts w:ascii="Times New Roman" w:hAnsi="Times New Roman" w:cs="Times New Roman" w:hint="eastAsia"/>
          <w:sz w:val="24"/>
        </w:rPr>
        <w:t>委托江苏</w:t>
      </w:r>
      <w:r w:rsidRPr="0039071F">
        <w:rPr>
          <w:rFonts w:ascii="Times New Roman" w:hAnsi="Times New Roman" w:cs="Times New Roman" w:hint="eastAsia"/>
          <w:sz w:val="24"/>
        </w:rPr>
        <w:t>景顺</w:t>
      </w:r>
      <w:r w:rsidRPr="0039071F">
        <w:rPr>
          <w:rFonts w:ascii="Times New Roman" w:hAnsi="Times New Roman" w:cs="Times New Roman" w:hint="eastAsia"/>
          <w:sz w:val="24"/>
        </w:rPr>
        <w:t>环境</w:t>
      </w:r>
      <w:r w:rsidRPr="0039071F">
        <w:rPr>
          <w:rFonts w:ascii="Times New Roman" w:hAnsi="Times New Roman" w:cs="Times New Roman" w:hint="eastAsia"/>
          <w:sz w:val="24"/>
        </w:rPr>
        <w:t>科技</w:t>
      </w:r>
      <w:r w:rsidRPr="0039071F">
        <w:rPr>
          <w:rFonts w:ascii="Times New Roman" w:hAnsi="Times New Roman" w:cs="Times New Roman" w:hint="eastAsia"/>
          <w:sz w:val="24"/>
        </w:rPr>
        <w:t>有限公司编制了《徐州琼阳装饰材料有限公司年产</w:t>
      </w:r>
      <w:r w:rsidRPr="0039071F">
        <w:rPr>
          <w:rFonts w:ascii="Times New Roman" w:hAnsi="Times New Roman" w:cs="Times New Roman" w:hint="eastAsia"/>
          <w:sz w:val="24"/>
        </w:rPr>
        <w:t>800</w:t>
      </w:r>
      <w:r w:rsidRPr="0039071F">
        <w:rPr>
          <w:rFonts w:ascii="Times New Roman" w:hAnsi="Times New Roman" w:cs="Times New Roman" w:hint="eastAsia"/>
          <w:sz w:val="24"/>
        </w:rPr>
        <w:t>吨装饰材料封边条项目（二期）</w:t>
      </w:r>
      <w:r w:rsidRPr="0039071F">
        <w:rPr>
          <w:rFonts w:ascii="Times New Roman" w:hAnsi="Times New Roman" w:cs="Times New Roman" w:hint="eastAsia"/>
          <w:sz w:val="24"/>
        </w:rPr>
        <w:t>竣工环境保护验收监测报告</w:t>
      </w:r>
      <w:r w:rsidRPr="0039071F">
        <w:rPr>
          <w:rFonts w:asciiTheme="minorEastAsia" w:hAnsiTheme="minorEastAsia" w:cstheme="minorEastAsia" w:hint="eastAsia"/>
          <w:kern w:val="0"/>
          <w:sz w:val="24"/>
          <w:szCs w:val="24"/>
        </w:rPr>
        <w:t>表》。</w:t>
      </w:r>
      <w:r w:rsidRPr="0039071F">
        <w:rPr>
          <w:rFonts w:asciiTheme="minorEastAsia" w:hAnsiTheme="minorEastAsia" w:cstheme="minorEastAsia" w:hint="eastAsia"/>
          <w:kern w:val="0"/>
          <w:sz w:val="24"/>
          <w:szCs w:val="24"/>
        </w:rPr>
        <w:t>2024</w:t>
      </w:r>
      <w:r w:rsidRPr="0039071F">
        <w:rPr>
          <w:rFonts w:asciiTheme="minorEastAsia" w:hAnsiTheme="minorEastAsia" w:cstheme="minorEastAsia" w:hint="eastAsia"/>
          <w:kern w:val="0"/>
          <w:sz w:val="24"/>
          <w:szCs w:val="24"/>
        </w:rPr>
        <w:t>年1</w:t>
      </w:r>
      <w:r w:rsidRPr="0039071F">
        <w:rPr>
          <w:rFonts w:asciiTheme="minorEastAsia" w:hAnsiTheme="minorEastAsia" w:cstheme="minorEastAsia" w:hint="eastAsia"/>
          <w:kern w:val="0"/>
          <w:sz w:val="24"/>
          <w:szCs w:val="24"/>
        </w:rPr>
        <w:t>月15</w:t>
      </w:r>
      <w:r w:rsidRPr="0039071F">
        <w:rPr>
          <w:rFonts w:asciiTheme="minorEastAsia" w:hAnsiTheme="minorEastAsia" w:cstheme="minorEastAsia" w:hint="eastAsia"/>
          <w:kern w:val="0"/>
          <w:sz w:val="24"/>
          <w:szCs w:val="24"/>
        </w:rPr>
        <w:t>日，徐州琼阳装饰材料有限公司</w:t>
      </w:r>
      <w:r w:rsidRPr="0039071F">
        <w:rPr>
          <w:rFonts w:asciiTheme="minorEastAsia" w:hAnsiTheme="minorEastAsia" w:cstheme="minorEastAsia" w:hint="eastAsia"/>
          <w:kern w:val="0"/>
          <w:sz w:val="24"/>
          <w:szCs w:val="24"/>
        </w:rPr>
        <w:t>组织成立了验收工作组，开展了</w:t>
      </w:r>
      <w:r w:rsidRPr="0039071F">
        <w:rPr>
          <w:rFonts w:ascii="Times New Roman" w:hAnsi="Times New Roman" w:cs="Times New Roman" w:hint="eastAsia"/>
          <w:sz w:val="24"/>
        </w:rPr>
        <w:t>徐州琼阳装饰材料有限公司年产</w:t>
      </w:r>
      <w:r w:rsidRPr="0039071F">
        <w:rPr>
          <w:rFonts w:ascii="Times New Roman" w:hAnsi="Times New Roman" w:cs="Times New Roman" w:hint="eastAsia"/>
          <w:sz w:val="24"/>
        </w:rPr>
        <w:t>800</w:t>
      </w:r>
      <w:r w:rsidRPr="0039071F">
        <w:rPr>
          <w:rFonts w:ascii="Times New Roman" w:hAnsi="Times New Roman" w:cs="Times New Roman" w:hint="eastAsia"/>
          <w:sz w:val="24"/>
        </w:rPr>
        <w:t>吨装饰材料封边条项目（二期）</w:t>
      </w:r>
      <w:r w:rsidRPr="0039071F">
        <w:rPr>
          <w:rFonts w:asciiTheme="minorEastAsia" w:hAnsiTheme="minorEastAsia" w:cstheme="minorEastAsia" w:hint="eastAsia"/>
          <w:kern w:val="0"/>
          <w:sz w:val="24"/>
          <w:szCs w:val="24"/>
        </w:rPr>
        <w:t>现场验收工作</w:t>
      </w:r>
      <w:r w:rsidRPr="0039071F">
        <w:rPr>
          <w:rFonts w:asciiTheme="minorEastAsia" w:hAnsiTheme="minorEastAsia" w:cstheme="minorEastAsia" w:hint="eastAsia"/>
          <w:kern w:val="0"/>
          <w:sz w:val="24"/>
          <w:szCs w:val="24"/>
        </w:rPr>
        <w:t>，并形成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了《徐州琼阳装饰材料有限公司</w:t>
      </w:r>
      <w:r>
        <w:rPr>
          <w:rFonts w:ascii="Times New Roman" w:eastAsia="宋体" w:hAnsi="Times New Roman" w:cs="Times New Roman" w:hint="eastAsia"/>
          <w:sz w:val="24"/>
        </w:rPr>
        <w:t>年产</w:t>
      </w:r>
      <w:r>
        <w:rPr>
          <w:rFonts w:ascii="Times New Roman" w:eastAsia="宋体" w:hAnsi="Times New Roman" w:cs="Times New Roman" w:hint="eastAsia"/>
          <w:sz w:val="24"/>
        </w:rPr>
        <w:t>800</w:t>
      </w:r>
      <w:r>
        <w:rPr>
          <w:rFonts w:ascii="Times New Roman" w:eastAsia="宋体" w:hAnsi="Times New Roman" w:cs="Times New Roman" w:hint="eastAsia"/>
          <w:sz w:val="24"/>
        </w:rPr>
        <w:t>吨装饰材料封边条项目（二期）</w:t>
      </w:r>
      <w:r>
        <w:rPr>
          <w:rFonts w:ascii="Times New Roman" w:hAnsi="Times New Roman" w:cs="Times New Roman" w:hint="eastAsia"/>
          <w:sz w:val="24"/>
        </w:rPr>
        <w:t>污染防治设施竣工环境保护验收意见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》。现对《徐州琼阳装饰材料有限公司</w:t>
      </w:r>
      <w:r>
        <w:rPr>
          <w:rFonts w:ascii="Times New Roman" w:eastAsia="宋体" w:hAnsi="Times New Roman" w:cs="Times New Roman" w:hint="eastAsia"/>
          <w:sz w:val="24"/>
        </w:rPr>
        <w:t>年产</w:t>
      </w:r>
      <w:r>
        <w:rPr>
          <w:rFonts w:ascii="Times New Roman" w:eastAsia="宋体" w:hAnsi="Times New Roman" w:cs="Times New Roman" w:hint="eastAsia"/>
          <w:sz w:val="24"/>
        </w:rPr>
        <w:t>800</w:t>
      </w:r>
      <w:r>
        <w:rPr>
          <w:rFonts w:ascii="Times New Roman" w:eastAsia="宋体" w:hAnsi="Times New Roman" w:cs="Times New Roman" w:hint="eastAsia"/>
          <w:sz w:val="24"/>
        </w:rPr>
        <w:t>吨装饰材料封边条项目（二期）</w:t>
      </w:r>
      <w:r>
        <w:rPr>
          <w:rFonts w:ascii="Times New Roman" w:hAnsi="Times New Roman" w:cs="Times New Roman" w:hint="eastAsia"/>
          <w:sz w:val="24"/>
        </w:rPr>
        <w:t>竣工环境保护验收监测报告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表》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以及《徐州琼阳装饰材料有限公司</w:t>
      </w:r>
      <w:r>
        <w:rPr>
          <w:rFonts w:ascii="Times New Roman" w:eastAsia="宋体" w:hAnsi="Times New Roman" w:cs="Times New Roman" w:hint="eastAsia"/>
          <w:sz w:val="24"/>
        </w:rPr>
        <w:t>年产</w:t>
      </w:r>
      <w:r>
        <w:rPr>
          <w:rFonts w:ascii="Times New Roman" w:eastAsia="宋体" w:hAnsi="Times New Roman" w:cs="Times New Roman" w:hint="eastAsia"/>
          <w:sz w:val="24"/>
        </w:rPr>
        <w:t>800</w:t>
      </w:r>
      <w:r>
        <w:rPr>
          <w:rFonts w:ascii="Times New Roman" w:eastAsia="宋体" w:hAnsi="Times New Roman" w:cs="Times New Roman" w:hint="eastAsia"/>
          <w:sz w:val="24"/>
        </w:rPr>
        <w:t>吨装饰材料封边条项目（二期）</w:t>
      </w:r>
      <w:r>
        <w:rPr>
          <w:rFonts w:ascii="Times New Roman" w:hAnsi="Times New Roman" w:cs="Times New Roman" w:hint="eastAsia"/>
          <w:sz w:val="24"/>
        </w:rPr>
        <w:t>污染防治设施竣工环境保护验收意见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》进行公示，欢迎公众参与。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</w:p>
    <w:p w:rsidR="00605F22" w:rsidRDefault="0039071F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公示时间：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2024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年1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19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日—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2024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年2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月20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日（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20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个工作日）</w:t>
      </w:r>
    </w:p>
    <w:p w:rsidR="00605F22" w:rsidRDefault="0039071F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公示期间联系电话</w:t>
      </w:r>
      <w:bookmarkStart w:id="0" w:name="_GoBack"/>
      <w:bookmarkEnd w:id="0"/>
      <w:r>
        <w:rPr>
          <w:rFonts w:asciiTheme="minorEastAsia" w:hAnsiTheme="minorEastAsia" w:cstheme="minorEastAsia" w:hint="eastAsia"/>
          <w:kern w:val="0"/>
          <w:sz w:val="24"/>
          <w:szCs w:val="24"/>
        </w:rPr>
        <w:br/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0516-83996898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江苏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景顺环境科技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有限公司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br/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18951345275</w:t>
      </w:r>
      <w:r>
        <w:rPr>
          <w:rFonts w:asciiTheme="minorEastAsia" w:hAnsiTheme="minorEastAsia" w:cstheme="minorEastAsia" w:hint="eastAsia"/>
          <w:sz w:val="24"/>
          <w:szCs w:val="24"/>
        </w:rPr>
        <w:t>徐州琼阳装饰材料有限公司</w:t>
      </w:r>
    </w:p>
    <w:p w:rsidR="00605F22" w:rsidRDefault="0039071F">
      <w:pPr>
        <w:spacing w:line="360" w:lineRule="auto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三、通讯地址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br/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）徐州市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绿地商务城蓝海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OFFICE A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座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1003   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邮编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221000</w:t>
      </w:r>
    </w:p>
    <w:p w:rsidR="00605F22" w:rsidRDefault="0039071F">
      <w:pPr>
        <w:widowControl/>
        <w:adjustRightInd w:val="0"/>
        <w:snapToGrid w:val="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</w:rPr>
        <w:t>睢宁县经济开发区前进西路</w:t>
      </w:r>
      <w:r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号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邮编</w:t>
      </w:r>
      <w:r>
        <w:rPr>
          <w:rFonts w:asciiTheme="minorEastAsia" w:hAnsiTheme="minorEastAsia" w:cstheme="minorEastAsia" w:hint="eastAsia"/>
          <w:sz w:val="24"/>
          <w:szCs w:val="24"/>
        </w:rPr>
        <w:t>221</w:t>
      </w:r>
      <w:r>
        <w:rPr>
          <w:rFonts w:asciiTheme="minorEastAsia" w:hAnsiTheme="minorEastAsia" w:cstheme="minorEastAsia" w:hint="eastAsia"/>
          <w:sz w:val="24"/>
          <w:szCs w:val="24"/>
        </w:rPr>
        <w:t>225</w:t>
      </w:r>
    </w:p>
    <w:p w:rsidR="00605F22" w:rsidRDefault="0039071F">
      <w:pPr>
        <w:spacing w:line="360" w:lineRule="auto"/>
        <w:ind w:left="48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公示附件链接：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http;//www.jshxjc.cn</w:t>
      </w:r>
    </w:p>
    <w:p w:rsidR="00605F22" w:rsidRDefault="00605F22"/>
    <w:p w:rsidR="00605F22" w:rsidRDefault="00605F22"/>
    <w:sectPr w:rsidR="00605F22" w:rsidSect="0060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firstLine="0"/>
      </w:pPr>
      <w:rPr>
        <w:rFonts w:ascii="黑体" w:eastAsia="黑体" w:hint="eastAsia"/>
        <w:b/>
        <w:i w:val="0"/>
        <w:color w:val="000000"/>
        <w:sz w:val="36"/>
      </w:rPr>
    </w:lvl>
    <w:lvl w:ilvl="1">
      <w:start w:val="1"/>
      <w:numFmt w:val="decimal"/>
      <w:suff w:val="nothing"/>
      <w:lvlText w:val="%1.%2."/>
      <w:lvlJc w:val="left"/>
      <w:pPr>
        <w:ind w:left="1560" w:firstLine="0"/>
      </w:pPr>
      <w:rPr>
        <w:rFonts w:ascii="黑体" w:eastAsia="黑体" w:hAnsi="黑体" w:hint="eastAsia"/>
        <w:b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u w:val="none"/>
        <w:shd w:val="clear" w:color="auto" w:fill="auto"/>
      </w:rPr>
    </w:lvl>
    <w:lvl w:ilvl="2">
      <w:start w:val="1"/>
      <w:numFmt w:val="decimal"/>
      <w:pStyle w:val="3"/>
      <w:suff w:val="nothing"/>
      <w:lvlText w:val="%1.%2.%3."/>
      <w:lvlJc w:val="left"/>
      <w:pPr>
        <w:ind w:left="567" w:firstLine="0"/>
      </w:pPr>
      <w:rPr>
        <w:rFonts w:ascii="黑体" w:eastAsia="黑体" w:hAnsi="Times New Roman" w:hint="eastAsia"/>
        <w:b/>
        <w:i w:val="0"/>
        <w:caps w:val="0"/>
        <w:smallCaps w:val="0"/>
        <w:dstrike w:val="0"/>
        <w:color w:val="000000"/>
        <w:spacing w:val="0"/>
        <w:w w:val="100"/>
        <w:kern w:val="24"/>
        <w:position w:val="0"/>
        <w:sz w:val="32"/>
        <w:u w:val="none"/>
        <w:shd w:val="clear" w:color="auto" w:fill="auto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1E167568"/>
    <w:multiLevelType w:val="multilevel"/>
    <w:tmpl w:val="1E167568"/>
    <w:lvl w:ilvl="0">
      <w:start w:val="1"/>
      <w:numFmt w:val="japaneseCounting"/>
      <w:lvlText w:val="%1、"/>
      <w:lvlJc w:val="left"/>
      <w:pPr>
        <w:ind w:left="480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8" w:hanging="420"/>
      </w:pPr>
    </w:lvl>
    <w:lvl w:ilvl="2">
      <w:start w:val="1"/>
      <w:numFmt w:val="lowerRoman"/>
      <w:lvlText w:val="%3."/>
      <w:lvlJc w:val="right"/>
      <w:pPr>
        <w:ind w:left="1308" w:hanging="420"/>
      </w:pPr>
    </w:lvl>
    <w:lvl w:ilvl="3">
      <w:start w:val="1"/>
      <w:numFmt w:val="decimal"/>
      <w:lvlText w:val="%4."/>
      <w:lvlJc w:val="left"/>
      <w:pPr>
        <w:ind w:left="1728" w:hanging="420"/>
      </w:pPr>
    </w:lvl>
    <w:lvl w:ilvl="4">
      <w:start w:val="1"/>
      <w:numFmt w:val="lowerLetter"/>
      <w:lvlText w:val="%5)"/>
      <w:lvlJc w:val="left"/>
      <w:pPr>
        <w:ind w:left="2148" w:hanging="420"/>
      </w:pPr>
    </w:lvl>
    <w:lvl w:ilvl="5">
      <w:start w:val="1"/>
      <w:numFmt w:val="lowerRoman"/>
      <w:lvlText w:val="%6."/>
      <w:lvlJc w:val="right"/>
      <w:pPr>
        <w:ind w:left="2568" w:hanging="420"/>
      </w:pPr>
    </w:lvl>
    <w:lvl w:ilvl="6">
      <w:start w:val="1"/>
      <w:numFmt w:val="decimal"/>
      <w:lvlText w:val="%7."/>
      <w:lvlJc w:val="left"/>
      <w:pPr>
        <w:ind w:left="2988" w:hanging="420"/>
      </w:pPr>
    </w:lvl>
    <w:lvl w:ilvl="7">
      <w:start w:val="1"/>
      <w:numFmt w:val="lowerLetter"/>
      <w:lvlText w:val="%8)"/>
      <w:lvlJc w:val="left"/>
      <w:pPr>
        <w:ind w:left="3408" w:hanging="420"/>
      </w:pPr>
    </w:lvl>
    <w:lvl w:ilvl="8">
      <w:start w:val="1"/>
      <w:numFmt w:val="lowerRoman"/>
      <w:lvlText w:val="%9."/>
      <w:lvlJc w:val="right"/>
      <w:pPr>
        <w:ind w:left="382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4ODY3NGNiYmVmNmI3MzAwNDI5NGMyMWZhYmUzZWEifQ=="/>
  </w:docVars>
  <w:rsids>
    <w:rsidRoot w:val="629966D9"/>
    <w:rsid w:val="0039071F"/>
    <w:rsid w:val="00605F22"/>
    <w:rsid w:val="45D735CC"/>
    <w:rsid w:val="629966D9"/>
    <w:rsid w:val="68A0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605F2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rsid w:val="00605F22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05F22"/>
    <w:pPr>
      <w:ind w:leftChars="200" w:left="420"/>
    </w:pPr>
    <w:rPr>
      <w:lang w:val="de-DE"/>
    </w:rPr>
  </w:style>
  <w:style w:type="paragraph" w:styleId="2">
    <w:name w:val="Body Text First Indent 2"/>
    <w:basedOn w:val="a3"/>
    <w:next w:val="a"/>
    <w:qFormat/>
    <w:rsid w:val="00605F22"/>
    <w:pPr>
      <w:ind w:firstLineChars="200" w:firstLine="420"/>
    </w:pPr>
  </w:style>
  <w:style w:type="paragraph" w:styleId="a4">
    <w:name w:val="List Paragraph"/>
    <w:basedOn w:val="a"/>
    <w:uiPriority w:val="34"/>
    <w:qFormat/>
    <w:rsid w:val="00605F22"/>
    <w:pPr>
      <w:ind w:firstLineChars="200" w:firstLine="420"/>
    </w:pPr>
  </w:style>
  <w:style w:type="character" w:customStyle="1" w:styleId="Bodytext2">
    <w:name w:val="Body text|2"/>
    <w:basedOn w:val="Bodytext20"/>
    <w:unhideWhenUsed/>
    <w:qFormat/>
    <w:rsid w:val="00605F22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Bodytext20">
    <w:name w:val="Body text|2_"/>
    <w:basedOn w:val="a0"/>
    <w:link w:val="Bodytext21"/>
    <w:qFormat/>
    <w:rsid w:val="00605F22"/>
    <w:rPr>
      <w:rFonts w:ascii="PMingLiU" w:eastAsia="PMingLiU" w:hAnsi="PMingLiU" w:cs="PMingLiU"/>
      <w:sz w:val="22"/>
      <w:szCs w:val="22"/>
    </w:rPr>
  </w:style>
  <w:style w:type="paragraph" w:customStyle="1" w:styleId="Bodytext21">
    <w:name w:val="Body text|21"/>
    <w:basedOn w:val="a"/>
    <w:link w:val="Bodytext20"/>
    <w:qFormat/>
    <w:rsid w:val="00605F22"/>
    <w:pPr>
      <w:shd w:val="clear" w:color="auto" w:fill="FFFFFF"/>
      <w:spacing w:before="240" w:after="240" w:line="220" w:lineRule="exact"/>
    </w:pPr>
    <w:rPr>
      <w:rFonts w:ascii="PMingLiU" w:eastAsia="PMingLiU" w:hAnsi="PMingLiU" w:cs="PMingLiU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2022-06-14T06:01:00Z</dcterms:created>
  <dcterms:modified xsi:type="dcterms:W3CDTF">2024-01-19T02:03:00Z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62BBC4019CAA48C0843175E2F983BFBF</vt:lpwstr>
  </property>
</Properties>
</file>